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108D6" w14:textId="77777777" w:rsidR="0034235A" w:rsidRPr="0031293A" w:rsidRDefault="0034235A" w:rsidP="003129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E7F10F" w14:textId="77777777" w:rsidR="0054134B" w:rsidRPr="0031293A" w:rsidRDefault="0054134B" w:rsidP="003129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3BDBA1" w14:textId="77777777" w:rsidR="003C7707" w:rsidRPr="0031293A" w:rsidRDefault="0054134B" w:rsidP="003129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293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1293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3129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0E04" w:rsidRPr="0031293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A657CD1" w14:textId="77777777" w:rsidR="00DF0E04" w:rsidRPr="0031293A" w:rsidRDefault="00DF0E04" w:rsidP="00312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7BBD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Настоящие Правила приема на обучение по образовательным программам дошкольного образования  разработаны в соответствии с Федеральным законом от 29 декабря 2012г. № 273-ФЗ «Об образовании в Российской Федерации», приказом Министерства образования и науки Российской Федерации от 8 апреля 2014г. №293 «Об утверждении порядка приема на обучение по образовательным программам дошкольного образования», приказом Министерства просвещения Российской Федерации от 21.01.2019г. №33 «О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2014г. №293»,Приказ Министерства просвещения Российской Федерации от 18.10.2025 №609, Федеральный закон от 02.12.2019 г. № 411-ФЗ «О внесении изменений в ст. 54 Семейного кодекса РФ и ст. 67 ФЗ «Об образовании в Российской Федерации» </w:t>
      </w:r>
    </w:p>
    <w:p w14:paraId="555734D0" w14:textId="77777777" w:rsidR="001577EF" w:rsidRPr="0031293A" w:rsidRDefault="001577EF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91E7E8" w14:textId="31604B2F" w:rsidR="001443F3" w:rsidRPr="0031293A" w:rsidRDefault="001443F3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1.Правила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регламентируют прием граждан, которые имеют право на получение</w:t>
      </w:r>
      <w:r w:rsidR="004A7606"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общедоступного и бесплатного </w:t>
      </w: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образования (далее – воспитанник) в муниципальном бюджетном дошкольном</w:t>
      </w:r>
      <w:r w:rsidR="004A7606"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образовательном учреждении  </w:t>
      </w:r>
      <w:r w:rsidR="004A7606"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2430"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 сад п. Соблаго</w:t>
      </w:r>
      <w:r w:rsidR="004A7606"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317A68AD" w14:textId="785EEF23" w:rsidR="004A7606" w:rsidRPr="0031293A" w:rsidRDefault="001443F3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Учреждение).</w:t>
      </w:r>
    </w:p>
    <w:p w14:paraId="2959381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Прием на обучение проводится на принципах равных условий для всех поступающих в Учреждение, за исключением лиц, которым в соответствии с действующим законодательством Российской Федерации предоставлены особые права (преимущества) приеме на обучение. </w:t>
      </w:r>
    </w:p>
    <w:p w14:paraId="5EC8DA30" w14:textId="77777777" w:rsidR="0031293A" w:rsidRPr="0031293A" w:rsidRDefault="0031293A" w:rsidP="0031293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иностранных граждан и лиц без гражданства, в том числе соотечественников за рубежом, в учреждение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от 29 декабря 2012 г. № 273-ФЗ «Об образовании в Российской Федерации».</w:t>
      </w:r>
    </w:p>
    <w:p w14:paraId="5A67407F" w14:textId="77777777" w:rsidR="0031293A" w:rsidRPr="0031293A" w:rsidRDefault="0031293A" w:rsidP="0031293A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2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 г. N 273-ФЗ "Об образовании в Российской Федерации" (Собрание законодательства Российской Федерации, 2012, N 53, ст. 7598; 2019, N 30, ст. 4134).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</w:t>
      </w:r>
      <w:r w:rsidRPr="0031293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сфере образования, или орган местного самоуправления, осуществляющий управление в сфере образования.</w:t>
      </w:r>
    </w:p>
    <w:p w14:paraId="462238E7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EDDDE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675EB5" w14:textId="77777777" w:rsidR="0031293A" w:rsidRPr="0031293A" w:rsidRDefault="0031293A" w:rsidP="0031293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29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Правила приема (зачисления) детей в Учреждение</w:t>
      </w:r>
    </w:p>
    <w:p w14:paraId="09A91388" w14:textId="77777777" w:rsidR="0031293A" w:rsidRPr="0031293A" w:rsidRDefault="0031293A" w:rsidP="0031293A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65F10B7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Приём в образовательное учреждение осуществляется по направлению, выданному Отделом образования Администрации Пеновского муниципального округа.</w:t>
      </w:r>
    </w:p>
    <w:p w14:paraId="7810FAD1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Комплектование групп 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  на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01 сентября текущего года. </w:t>
      </w:r>
      <w:r w:rsidRPr="0031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течение учебного года проводится доукомплектование при наличии свободных мест.</w:t>
      </w:r>
    </w:p>
    <w:p w14:paraId="3E7328E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Учреждение обязано ознакомить родителей (законных представителей) с Уставом, лицензией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</w:p>
    <w:p w14:paraId="62F5CF7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Учреждения фиксируется в заявлении о приеме и заверяется личной подписью родителей (законных представителей) ребенка.</w:t>
      </w:r>
    </w:p>
    <w:p w14:paraId="0B24A0A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Прием в Учреждение осуществляется по личному заявлению родителей (законного</w:t>
      </w:r>
    </w:p>
    <w:p w14:paraId="17342F1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Федерации».</w:t>
      </w:r>
    </w:p>
    <w:p w14:paraId="48003C7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Для зачисления детей в Учреждение родители (законные представители) предоставляют следующие документы: путёвка, выданная Отделом образования 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 Пеновского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района;</w:t>
      </w:r>
    </w:p>
    <w:p w14:paraId="4C1C34F0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заявление родителей (законных представителей);</w:t>
      </w:r>
    </w:p>
    <w:p w14:paraId="7127AC4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заявлении родителями (законными представителями) ребенка указываются следующие</w:t>
      </w:r>
    </w:p>
    <w:p w14:paraId="1A084E5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сведения:</w:t>
      </w:r>
    </w:p>
    <w:p w14:paraId="4BB2753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фамилия, имя, отчество ребенка;</w:t>
      </w:r>
    </w:p>
    <w:p w14:paraId="184874E3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дата и место рождения ребенка;</w:t>
      </w:r>
    </w:p>
    <w:p w14:paraId="2EB8E62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фамилия, имя, отчество родителей (законных представителей) ребенка;</w:t>
      </w:r>
    </w:p>
    <w:p w14:paraId="06616CA3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адрес места жительства ребенка, его родителей (законных представителей);</w:t>
      </w:r>
    </w:p>
    <w:p w14:paraId="62916B3A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контактные телефоны родителей (законных представителей) ребенка.</w:t>
      </w:r>
    </w:p>
    <w:p w14:paraId="7FCB6AE1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е)  документ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удостоверяющий личность одного из родителей (законных представителей).</w:t>
      </w:r>
    </w:p>
    <w:p w14:paraId="39D03FA3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оригинал свидетельства о рождении, либо 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подтверждающий родство заявителя (или законность представления прав ребенка).</w:t>
      </w:r>
    </w:p>
    <w:p w14:paraId="05261A7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После приема документов Учреждение заключает договор об образовании по образовательным программам дошкольного образования с родителями (законными представителями) ребенка. Договор заключается в 2-х экземплярах, с выдачей 1-го экземпляра родителям (законным представителям).</w:t>
      </w:r>
    </w:p>
    <w:p w14:paraId="21D247A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Руководитель образовательной организации издает распорядительный акт о зачислении ребенка в образовательную организацию в течение трех рабочих дней после заключения договора. </w:t>
      </w:r>
    </w:p>
    <w:p w14:paraId="1B13DE9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издания приказа ребенок снимается с учета детей, нуждающихся в предоставлении места в образовательной организации в порядке предоставления государственной и муниципальной услуги.</w:t>
      </w:r>
    </w:p>
    <w:p w14:paraId="644FD3B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На каждого ребенка, зачисленного в образовательное учреждение, заводится личное</w:t>
      </w:r>
    </w:p>
    <w:p w14:paraId="65794960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дело, в котором хранятся все сданные документы.</w:t>
      </w:r>
    </w:p>
    <w:p w14:paraId="7900CF6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Правом внеочередного, первоочередного направления детей в Учреждение обладают</w:t>
      </w:r>
    </w:p>
    <w:p w14:paraId="2F22637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 лиц, определенные действующими законодательными и иными нормативными</w:t>
      </w:r>
    </w:p>
    <w:p w14:paraId="554F729F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 актами.</w:t>
      </w:r>
    </w:p>
    <w:p w14:paraId="63ED3126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1.Внеочередное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зачисление ребенка в Учреждение: - дети граждан, подвергшихся воздействию радиации вследствие катастрофы на Чернобыльской АЭС (Закон Российской Федерации от 15 мая 1991 г. N 1244-1 «О социальной защите граждан, подвергшихся</w:t>
      </w:r>
    </w:p>
    <w:p w14:paraId="1D83748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Воздействию радиации вследствие катастрофы на Чернобыльской АЭС»);</w:t>
      </w:r>
    </w:p>
    <w:p w14:paraId="5719D381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граждан из подразделений особого риска, а также семей, потерявших кормильца из</w:t>
      </w:r>
    </w:p>
    <w:p w14:paraId="14D3D6C1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 этих граждан (Постановление Верховного Совета Российской Федерации от 27 декабря 1991 г. N 2123-1);</w:t>
      </w:r>
    </w:p>
    <w:p w14:paraId="1DE26A41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прокуроров (Федеральный закон от 17 января 1992 г. N 2202-1 «О прокуратуре Российской Федерации»);</w:t>
      </w:r>
    </w:p>
    <w:p w14:paraId="121305A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судей (Закон Российской Федерации от 26 июня 1992 г. N 3132-1 «О статусе судей в</w:t>
      </w:r>
    </w:p>
    <w:p w14:paraId="7ECD6AF3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Федерации»);</w:t>
      </w:r>
    </w:p>
    <w:p w14:paraId="298CF9D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сотрудников Следственного комитета Российской Федерации (Федеральный закон от 28 декабря 2010 г. N 403-ФЗ «О Следственном комитете Российской Федерации»).</w:t>
      </w:r>
    </w:p>
    <w:p w14:paraId="2058A56A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2.10.2. Первоочередное зачисление ребенка в Учреждение:</w:t>
      </w:r>
    </w:p>
    <w:p w14:paraId="03CE88D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из многодетных семей (Указ Президента Российской Федерации от 5 мая 1992 г. N 431 «О мерах по социальной поддержке семей»);</w:t>
      </w:r>
    </w:p>
    <w:p w14:paraId="25651FF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дети - инвалиды и дети, один </w:t>
      </w:r>
      <w:proofErr w:type="gram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родителей</w:t>
      </w:r>
      <w:proofErr w:type="gram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является инвалидом (Указ Президента Российской Федерации от 2 октября 1992 г. N 1157 «О дополнительных мерах государственной поддержки инвалидов»);</w:t>
      </w:r>
    </w:p>
    <w:p w14:paraId="3388EC00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военнослужащих, проходящих военную службу по контракту, уволенных с военной</w:t>
      </w:r>
    </w:p>
    <w:p w14:paraId="26D29398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закон от 27 мая 1998 г. N 76-ФЗ «О статусе военнослужащих»);</w:t>
      </w:r>
    </w:p>
    <w:p w14:paraId="7774EEA7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сотрудников полиции (Федеральный закон от 7 февраля 2011 г. N 3-ФЗ «О полиции»);</w:t>
      </w:r>
    </w:p>
    <w:p w14:paraId="5BF484F6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7 февраля 2011 г. N 3-ФЗ «О полиции»);</w:t>
      </w:r>
    </w:p>
    <w:p w14:paraId="4E9DBACA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сотрудника полиции, умершего вследствие заболевания, полученного в период</w:t>
      </w:r>
    </w:p>
    <w:p w14:paraId="1413C707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прохождения службы в полиции (Федеральный закон от 7 февраля 2011 г. N 3-ФЗ «О</w:t>
      </w:r>
    </w:p>
    <w:p w14:paraId="55C723BE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полиции»);</w:t>
      </w:r>
    </w:p>
    <w:p w14:paraId="53B325CF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гражданина Российской Федерации, уволенного со службы в полиции вследствие</w:t>
      </w:r>
    </w:p>
    <w:p w14:paraId="1ABE64B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увечья или иного повреждения здоровья, полученных в связи с выполнением служебных</w:t>
      </w:r>
    </w:p>
    <w:p w14:paraId="152ABD9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 и исключивших возможность дальнейшего прохождения службы в полиции</w:t>
      </w:r>
    </w:p>
    <w:p w14:paraId="23B8F08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(Федеральный закон от 7 февраля 2011 г. N 3-ФЗ «О полиции»);</w:t>
      </w:r>
    </w:p>
    <w:p w14:paraId="08F113C3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N 3-ФЗ «О полиции»);</w:t>
      </w:r>
    </w:p>
    <w:p w14:paraId="238FDEB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сотрудников органов внутренних дел, не являющихся сотрудниками полиции</w:t>
      </w:r>
    </w:p>
    <w:p w14:paraId="615F8870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(Федеральный закон от 7 февраля 2011 г. N 3-ФЗ «О полиции»);</w:t>
      </w:r>
    </w:p>
    <w:p w14:paraId="290223DB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сотрудников, имеющих специальные звания и проходящих службу в учреждениях и</w:t>
      </w:r>
    </w:p>
    <w:p w14:paraId="52264300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Органах уголовно-исполнительной системы, федеральной противопожарной службе</w:t>
      </w:r>
    </w:p>
    <w:p w14:paraId="20E54AEB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закон от 30 декабря 2012 г. N 283-ФЗ «О социальных гарантиях сотрудникам некоторых федеральных </w:t>
      </w: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органов исполнительной власти и внесении изменений в отдельные законодательные акты Российской Федерации»);</w:t>
      </w:r>
    </w:p>
    <w:p w14:paraId="1777CCC6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сотрудника, имевшего специальное звание и проходившего службу в учреждениях и органах уголовно-исполнительной системы, федерально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закон от 30 декабря 2012 г. N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69F792A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 (Федеральный закон от 30 декабря 2012 г. N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59C12E5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гражданина Российской Федерации, имевшего специальное звание и проходившего</w:t>
      </w:r>
    </w:p>
    <w:p w14:paraId="631C73A2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</w:t>
      </w:r>
    </w:p>
    <w:p w14:paraId="558D037D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служебных обязанностей и исключивших возможность дальнейшего прохождения службы в учреждениях и органах (Федеральный закон от 30 декабря 2012 г. N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1DCBB2FF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дети гражданина Российской Федерации, имевшего специальное звание и проходившего</w:t>
      </w:r>
    </w:p>
    <w:p w14:paraId="2A9E994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 в учреждениях и органах уголовно-исполнительной системы, федеральной</w:t>
      </w:r>
    </w:p>
    <w:p w14:paraId="216B4549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</w:t>
      </w: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полученного в период прохождения службы </w:t>
      </w:r>
      <w:proofErr w:type="spell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вучреждениях</w:t>
      </w:r>
      <w:proofErr w:type="spell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органах, исключивших возможность дальнейшего прохождения службы в учреждениях и органах (Федеральный закон от 30 декабря 2012 г. N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14:paraId="2B4DCB1A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</w:t>
      </w: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Федерации от 4 мая 2011 г. № Пр-1227).</w:t>
      </w:r>
    </w:p>
    <w:p w14:paraId="62756628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 основании Постановления Правительства Тверской области от 12.10.2022 №573 – </w:t>
      </w:r>
      <w:proofErr w:type="spellStart"/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</w:t>
      </w:r>
      <w:proofErr w:type="spellEnd"/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направлениях мер поддержки членов семей граждан Российской Федерации, призванных на военную службу по мобилизации с территории Тверской области определены меры поддержки членов семей граждан Российской Федерации ,призванных на военную службу по мобилизации с территории Тверской области, в число которых входит первоочередное право на зачисление детей, являющихся членами семьи мобилизованного , в муниципальные дошкольные образовательные организации.</w:t>
      </w:r>
    </w:p>
    <w:p w14:paraId="4CDCF1D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31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Детям военнослужащих и детям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семей, а также места в летних оздоровительных лагерях.( п.8. ст.24 Федерального закона №76  - ФЗ)</w:t>
      </w:r>
    </w:p>
    <w:p w14:paraId="53366865" w14:textId="77777777" w:rsidR="0031293A" w:rsidRPr="0031293A" w:rsidRDefault="0031293A" w:rsidP="003129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ребенок имеет преимущество при приеме в государственные и муниципальные ДОУ, если их посещают его полнородные и неполнородные братья или сестры.</w:t>
      </w:r>
    </w:p>
    <w:p w14:paraId="694FD9BC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2.11. Прием в Учреждение детей из семей беженцев и вынужденных переселенцев осуществляется на основании записи детей в паспорте родителей (законных представителей), и письменного заявления с указанием адреса фактического проживания без учета наличия или отсутствия регистрационных </w:t>
      </w: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документов.</w:t>
      </w:r>
    </w:p>
    <w:p w14:paraId="3760E27B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 При приеме детей с ограниченными возможностями здоровья, детей-инвалидов</w:t>
      </w:r>
    </w:p>
    <w:p w14:paraId="1ADD52B7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 обязано обеспечить необходимые условия для организации коррекционной</w:t>
      </w:r>
    </w:p>
    <w:p w14:paraId="37BAFBA4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работы. Дети с ограниченными возможностями здоровья, дети-инвалиды принимаются в</w:t>
      </w:r>
    </w:p>
    <w:p w14:paraId="1B548F28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группы компенсирующей направленности дошкольного образовательного учреждения только с согласия родителей (законных представителей) на основании заключения территориальной </w:t>
      </w:r>
      <w:proofErr w:type="spellStart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</w:t>
      </w:r>
      <w:proofErr w:type="spellEnd"/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медико-педагогической комиссии.</w:t>
      </w:r>
    </w:p>
    <w:p w14:paraId="1604BD70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31293A">
        <w:rPr>
          <w:color w:val="000000"/>
          <w:sz w:val="28"/>
          <w:szCs w:val="28"/>
        </w:rPr>
        <w:t>2.13.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14:paraId="4EE4253D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0" w:name="l46"/>
      <w:bookmarkEnd w:id="0"/>
      <w:r w:rsidRPr="0031293A">
        <w:rPr>
          <w:color w:val="000000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14:paraId="21756DCD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" w:name="l47"/>
      <w:bookmarkEnd w:id="1"/>
      <w:r w:rsidRPr="0031293A">
        <w:rPr>
          <w:color w:val="000000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310226BE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2" w:name="l48"/>
      <w:bookmarkEnd w:id="2"/>
      <w:r w:rsidRPr="0031293A">
        <w:rPr>
          <w:color w:val="000000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</w:t>
      </w:r>
    </w:p>
    <w:p w14:paraId="3A9515A0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3" w:name="l49"/>
      <w:bookmarkEnd w:id="3"/>
      <w:r w:rsidRPr="0031293A">
        <w:rPr>
          <w:color w:val="000000"/>
          <w:sz w:val="28"/>
          <w:szCs w:val="28"/>
        </w:rP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</w:p>
    <w:p w14:paraId="046B635C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4" w:name="l50"/>
      <w:bookmarkEnd w:id="4"/>
      <w:r w:rsidRPr="0031293A">
        <w:rPr>
          <w:color w:val="000000"/>
          <w:sz w:val="28"/>
          <w:szCs w:val="28"/>
        </w:rPr>
        <w:t xml:space="preserve"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</w:t>
      </w:r>
      <w:r w:rsidRPr="0031293A">
        <w:rPr>
          <w:color w:val="000000"/>
          <w:sz w:val="28"/>
          <w:szCs w:val="28"/>
        </w:rPr>
        <w:lastRenderedPageBreak/>
        <w:t>(законным) представителю (представителям) идентификационного номера налогоплательщика, (при наличии).</w:t>
      </w:r>
    </w:p>
    <w:p w14:paraId="26CF77CC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5" w:name="l51"/>
      <w:bookmarkEnd w:id="5"/>
      <w:r w:rsidRPr="0031293A">
        <w:rPr>
          <w:color w:val="000000"/>
          <w:sz w:val="28"/>
          <w:szCs w:val="28"/>
        </w:rPr>
        <w:t>В случае непредставления полного комплекта документов, предусмотренных настоящим пунктом настоящего Порядка, в сроки, установленные локальным нормативным актом образовательной организации, образовательная организация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настоящего Порядка, а также при наличии свободных мест в образовательной организации.</w:t>
      </w:r>
    </w:p>
    <w:p w14:paraId="00338981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6" w:name="l52"/>
      <w:bookmarkEnd w:id="6"/>
      <w:r w:rsidRPr="0031293A">
        <w:rPr>
          <w:color w:val="000000"/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язык.".</w:t>
      </w:r>
    </w:p>
    <w:p w14:paraId="542EDCC6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7" w:name="l53"/>
      <w:bookmarkEnd w:id="7"/>
      <w:proofErr w:type="gramStart"/>
      <w:r w:rsidRPr="0031293A">
        <w:rPr>
          <w:rStyle w:val="dt-m"/>
          <w:color w:val="808080"/>
          <w:sz w:val="28"/>
          <w:szCs w:val="28"/>
        </w:rPr>
        <w:t>.</w:t>
      </w:r>
      <w:r w:rsidRPr="0031293A">
        <w:rPr>
          <w:color w:val="000000"/>
          <w:sz w:val="28"/>
          <w:szCs w:val="28"/>
        </w:rPr>
        <w:t>Пункт</w:t>
      </w:r>
      <w:proofErr w:type="gramEnd"/>
      <w:r w:rsidRPr="0031293A">
        <w:rPr>
          <w:color w:val="000000"/>
          <w:sz w:val="28"/>
          <w:szCs w:val="28"/>
        </w:rPr>
        <w:t xml:space="preserve"> 2.13.  настоящего Порядка не распространяется на иностранных граждан, указанных в </w:t>
      </w:r>
      <w:hyperlink r:id="rId5" w:anchor="l3530" w:tgtFrame="_blank" w:history="1">
        <w:r w:rsidRPr="0031293A">
          <w:rPr>
            <w:rStyle w:val="a4"/>
            <w:color w:val="228007"/>
            <w:sz w:val="28"/>
            <w:szCs w:val="28"/>
          </w:rPr>
          <w:t>подпункте 2</w:t>
        </w:r>
      </w:hyperlink>
      <w:r w:rsidRPr="0031293A">
        <w:rPr>
          <w:color w:val="000000"/>
          <w:sz w:val="28"/>
          <w:szCs w:val="28"/>
        </w:rPr>
        <w:t> пункта 20 и </w:t>
      </w:r>
      <w:hyperlink r:id="rId6" w:anchor="l3534" w:tgtFrame="_blank" w:history="1">
        <w:r w:rsidRPr="0031293A">
          <w:rPr>
            <w:rStyle w:val="a4"/>
            <w:color w:val="228007"/>
            <w:sz w:val="28"/>
            <w:szCs w:val="28"/>
          </w:rPr>
          <w:t>пункте 21</w:t>
        </w:r>
      </w:hyperlink>
      <w:r w:rsidRPr="0031293A">
        <w:rPr>
          <w:color w:val="000000"/>
          <w:sz w:val="28"/>
          <w:szCs w:val="28"/>
        </w:rPr>
        <w:t> статьи 5 Федерального закона от 25 июля 2002 г. N 115-ФЗ "О правовом положении иностранных граждан в Российской Федерации".</w:t>
      </w:r>
    </w:p>
    <w:p w14:paraId="24D879A4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8" w:name="l54"/>
      <w:bookmarkEnd w:id="8"/>
      <w:r w:rsidRPr="0031293A">
        <w:rPr>
          <w:color w:val="000000"/>
          <w:sz w:val="28"/>
          <w:szCs w:val="28"/>
        </w:rPr>
        <w:t>Иностранные граждане, указанные в абзаце первом настоящего пункта настоящего Порядка, предъявляют следующие документы:</w:t>
      </w:r>
    </w:p>
    <w:p w14:paraId="1FBF450C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9" w:name="l55"/>
      <w:bookmarkEnd w:id="9"/>
      <w:r w:rsidRPr="0031293A">
        <w:rPr>
          <w:color w:val="000000"/>
          <w:sz w:val="28"/>
          <w:szCs w:val="28"/>
        </w:rPr>
        <w:t>копию свидетельства о рождении ребенка;</w:t>
      </w:r>
    </w:p>
    <w:p w14:paraId="07C8A73E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0" w:name="l56"/>
      <w:bookmarkEnd w:id="10"/>
      <w:r w:rsidRPr="0031293A">
        <w:rPr>
          <w:color w:val="000000"/>
          <w:sz w:val="28"/>
          <w:szCs w:val="28"/>
        </w:rPr>
        <w:t>копию паспорта;</w:t>
      </w:r>
    </w:p>
    <w:p w14:paraId="37C4ACBF" w14:textId="77777777" w:rsidR="0031293A" w:rsidRPr="0031293A" w:rsidRDefault="0031293A" w:rsidP="0031293A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1" w:name="l57"/>
      <w:bookmarkEnd w:id="11"/>
      <w:r w:rsidRPr="0031293A">
        <w:rPr>
          <w:color w:val="000000"/>
          <w:sz w:val="28"/>
          <w:szCs w:val="28"/>
        </w:rPr>
        <w:t>справку о регистрации по месту жительства.</w:t>
      </w:r>
    </w:p>
    <w:p w14:paraId="0F23F035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C2EC68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Общеобразовательное учреждение предоставляет родителям (законным представителям) возможность ознакомиться с содержанием образовательных программ и других документов, регламентирующих организацию учебного процесса.</w:t>
      </w:r>
    </w:p>
    <w:p w14:paraId="00F432BE" w14:textId="77777777" w:rsidR="0031293A" w:rsidRP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 </w:t>
      </w:r>
      <w:r w:rsidRPr="0031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приема полного комплекта </w:t>
      </w:r>
      <w:proofErr w:type="gramStart"/>
      <w:r w:rsidRPr="0031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документов,  на</w:t>
      </w:r>
      <w:proofErr w:type="gramEnd"/>
      <w:r w:rsidRPr="003129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основании настоящего Порядка, образовательная организация заключает договор об образовании по образовательным программам дошкольного образования с родителями (законными представителями) ребенка.".</w:t>
      </w:r>
    </w:p>
    <w:p w14:paraId="334B584C" w14:textId="77777777" w:rsidR="0031293A" w:rsidRDefault="0031293A" w:rsidP="00312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873B11" w14:textId="77777777" w:rsidR="0031293A" w:rsidRDefault="0031293A" w:rsidP="003129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F1F041" w14:textId="77777777" w:rsidR="0031293A" w:rsidRDefault="0031293A" w:rsidP="003129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9AAD3A" w14:textId="77777777" w:rsidR="0031293A" w:rsidRDefault="0031293A" w:rsidP="0031293A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09DFA5" w14:textId="77777777" w:rsidR="00DF0E04" w:rsidRPr="00DF0E04" w:rsidRDefault="00DF0E04" w:rsidP="005556CA"/>
    <w:sectPr w:rsidR="00DF0E04" w:rsidRPr="00DF0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5C4774"/>
    <w:multiLevelType w:val="multilevel"/>
    <w:tmpl w:val="92041E9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5EF"/>
    <w:rsid w:val="000D2430"/>
    <w:rsid w:val="001443F3"/>
    <w:rsid w:val="001577EF"/>
    <w:rsid w:val="00221C97"/>
    <w:rsid w:val="0031293A"/>
    <w:rsid w:val="0034235A"/>
    <w:rsid w:val="00383DD5"/>
    <w:rsid w:val="00385B49"/>
    <w:rsid w:val="003C6E05"/>
    <w:rsid w:val="003D5975"/>
    <w:rsid w:val="004014F7"/>
    <w:rsid w:val="00472E82"/>
    <w:rsid w:val="004732D6"/>
    <w:rsid w:val="004A7606"/>
    <w:rsid w:val="004E397B"/>
    <w:rsid w:val="0054134B"/>
    <w:rsid w:val="005556CA"/>
    <w:rsid w:val="005578AF"/>
    <w:rsid w:val="005A0740"/>
    <w:rsid w:val="006115EF"/>
    <w:rsid w:val="0068620D"/>
    <w:rsid w:val="006E3FCF"/>
    <w:rsid w:val="00755AF3"/>
    <w:rsid w:val="00847E22"/>
    <w:rsid w:val="009A3FC6"/>
    <w:rsid w:val="009F7EB0"/>
    <w:rsid w:val="00A01013"/>
    <w:rsid w:val="00AB074A"/>
    <w:rsid w:val="00B0300E"/>
    <w:rsid w:val="00C1155D"/>
    <w:rsid w:val="00CD7FD2"/>
    <w:rsid w:val="00DF0E04"/>
    <w:rsid w:val="00E61C19"/>
    <w:rsid w:val="00F5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6D93"/>
  <w15:docId w15:val="{AE6114A5-DD2B-4620-8233-5276DCF40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E0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1293A"/>
    <w:rPr>
      <w:color w:val="0000FF"/>
      <w:u w:val="single"/>
    </w:rPr>
  </w:style>
  <w:style w:type="paragraph" w:customStyle="1" w:styleId="dt-p">
    <w:name w:val="dt-p"/>
    <w:basedOn w:val="a"/>
    <w:rsid w:val="003129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312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501913" TargetMode="External"/><Relationship Id="rId5" Type="http://schemas.openxmlformats.org/officeDocument/2006/relationships/hyperlink" Target="https://normativ.kontur.ru/document?moduleId=1&amp;documentId=5019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2874</Words>
  <Characters>16386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Ландыш</dc:creator>
  <cp:lastModifiedBy>Super</cp:lastModifiedBy>
  <cp:revision>14</cp:revision>
  <cp:lastPrinted>2025-03-13T10:01:00Z</cp:lastPrinted>
  <dcterms:created xsi:type="dcterms:W3CDTF">2022-04-22T09:26:00Z</dcterms:created>
  <dcterms:modified xsi:type="dcterms:W3CDTF">2026-01-13T07:49:00Z</dcterms:modified>
</cp:coreProperties>
</file>